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C2395" w14:textId="024EEA79" w:rsidR="00E001A0" w:rsidRDefault="00E001A0" w:rsidP="00E001A0">
      <w:pPr>
        <w:jc w:val="right"/>
      </w:pPr>
      <w:r>
        <w:rPr>
          <w:noProof/>
          <w:lang w:eastAsia="it-IT"/>
        </w:rPr>
        <w:drawing>
          <wp:anchor distT="0" distB="0" distL="0" distR="0" simplePos="0" relativeHeight="251658240" behindDoc="0" locked="0" layoutInCell="1" allowOverlap="1" wp14:anchorId="4DF9ED68" wp14:editId="446FC740">
            <wp:simplePos x="0" y="0"/>
            <wp:positionH relativeFrom="margin">
              <wp:align>left</wp:align>
            </wp:positionH>
            <wp:positionV relativeFrom="paragraph">
              <wp:posOffset>180</wp:posOffset>
            </wp:positionV>
            <wp:extent cx="5743575" cy="1418590"/>
            <wp:effectExtent l="0" t="0" r="9525" b="0"/>
            <wp:wrapSquare wrapText="larges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43575" cy="14185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5AACCA9" w14:textId="3A5D8C75" w:rsidR="00E001A0" w:rsidRDefault="00E001A0" w:rsidP="00E001A0">
      <w:pPr>
        <w:jc w:val="right"/>
      </w:pPr>
    </w:p>
    <w:p w14:paraId="6B91C697" w14:textId="48EC99E1" w:rsidR="00E001A0" w:rsidRDefault="00E001A0" w:rsidP="00E001A0">
      <w:pPr>
        <w:jc w:val="right"/>
      </w:pPr>
    </w:p>
    <w:p w14:paraId="0E1634F5" w14:textId="77777777" w:rsidR="00E001A0" w:rsidRDefault="00E001A0" w:rsidP="00E001A0">
      <w:pPr>
        <w:jc w:val="right"/>
      </w:pPr>
    </w:p>
    <w:p w14:paraId="3075DCB5" w14:textId="77777777" w:rsidR="00E001A0" w:rsidRDefault="00E001A0" w:rsidP="00E001A0">
      <w:pPr>
        <w:jc w:val="right"/>
      </w:pPr>
    </w:p>
    <w:p w14:paraId="1ECCCCDF" w14:textId="7C85A1DC" w:rsidR="00E001A0" w:rsidRPr="00E001A0" w:rsidRDefault="00E001A0" w:rsidP="00E001A0">
      <w:pPr>
        <w:pStyle w:val="Titolo3"/>
        <w:numPr>
          <w:ilvl w:val="8"/>
          <w:numId w:val="9"/>
        </w:numPr>
        <w:tabs>
          <w:tab w:val="left" w:pos="0"/>
        </w:tabs>
        <w:jc w:val="left"/>
        <w:rPr>
          <w:rFonts w:ascii="Tw Cen MT" w:hAnsi="Tw Cen MT" w:cs="Tw Cen MT"/>
          <w:i/>
          <w:iCs/>
          <w:color w:val="000000"/>
          <w:sz w:val="22"/>
          <w:szCs w:val="22"/>
        </w:rPr>
      </w:pPr>
      <w:r>
        <w:rPr>
          <w:rFonts w:ascii="Tw Cen MT" w:hAnsi="Tw Cen MT" w:cs="Tw Cen MT"/>
          <w:iCs/>
          <w:color w:val="000000"/>
          <w:sz w:val="22"/>
          <w:szCs w:val="22"/>
        </w:rPr>
        <w:t xml:space="preserve">                                                                     </w:t>
      </w:r>
      <w:r w:rsidRPr="00870776">
        <w:rPr>
          <w:rFonts w:ascii="Tw Cen MT" w:hAnsi="Tw Cen MT" w:cs="Tw Cen MT"/>
          <w:iCs/>
          <w:color w:val="000000"/>
          <w:sz w:val="22"/>
          <w:szCs w:val="22"/>
        </w:rPr>
        <w:t>COMUNE DI GANG</w:t>
      </w:r>
      <w:r>
        <w:rPr>
          <w:rFonts w:ascii="Tw Cen MT" w:hAnsi="Tw Cen MT" w:cs="Tw Cen MT"/>
          <w:iCs/>
          <w:color w:val="000000"/>
          <w:sz w:val="22"/>
          <w:szCs w:val="22"/>
        </w:rPr>
        <w:t>I</w:t>
      </w:r>
    </w:p>
    <w:p w14:paraId="7AC9C0C5" w14:textId="518BAD4E" w:rsidR="00E001A0" w:rsidRPr="00E001A0" w:rsidRDefault="00E001A0" w:rsidP="00E001A0">
      <w:pPr>
        <w:pStyle w:val="Titolo3"/>
        <w:numPr>
          <w:ilvl w:val="8"/>
          <w:numId w:val="9"/>
        </w:numPr>
        <w:tabs>
          <w:tab w:val="left" w:pos="0"/>
        </w:tabs>
        <w:jc w:val="left"/>
        <w:rPr>
          <w:rFonts w:ascii="Tw Cen MT" w:hAnsi="Tw Cen MT" w:cs="Tw Cen MT"/>
          <w:i/>
          <w:iCs/>
          <w:color w:val="000000"/>
          <w:sz w:val="22"/>
          <w:szCs w:val="22"/>
        </w:rPr>
      </w:pPr>
      <w:r>
        <w:rPr>
          <w:rFonts w:ascii="Tw Cen MT" w:hAnsi="Tw Cen MT" w:cs="Tw Cen MT"/>
          <w:iCs/>
          <w:color w:val="000000"/>
          <w:sz w:val="22"/>
          <w:szCs w:val="22"/>
        </w:rPr>
        <w:t xml:space="preserve">                                                                      </w:t>
      </w:r>
      <w:r w:rsidRPr="00E001A0">
        <w:rPr>
          <w:rFonts w:ascii="Tw Cen MT" w:hAnsi="Tw Cen MT" w:cs="Tw Cen MT"/>
          <w:i/>
          <w:iCs/>
          <w:color w:val="000000"/>
          <w:sz w:val="22"/>
          <w:szCs w:val="22"/>
        </w:rPr>
        <w:t>Provincia di Palermo</w:t>
      </w:r>
    </w:p>
    <w:p w14:paraId="28F54073" w14:textId="7299CA6F" w:rsidR="00E001A0" w:rsidRDefault="00E001A0" w:rsidP="00E001A0">
      <w:pPr>
        <w:spacing w:line="360" w:lineRule="auto"/>
        <w:jc w:val="center"/>
        <w:rPr>
          <w:rFonts w:ascii="Tw Cen MT" w:hAnsi="Tw Cen MT" w:cs="Tw Cen MT"/>
          <w:b/>
          <w:bCs/>
          <w:color w:val="000000"/>
          <w:sz w:val="16"/>
          <w:szCs w:val="16"/>
        </w:rPr>
      </w:pPr>
      <w:r w:rsidRPr="008709D5">
        <w:rPr>
          <w:rFonts w:ascii="Tw Cen MT" w:hAnsi="Tw Cen MT" w:cs="Tw Cen MT"/>
          <w:b/>
          <w:bCs/>
          <w:color w:val="000000"/>
          <w:sz w:val="16"/>
          <w:szCs w:val="16"/>
        </w:rPr>
        <w:t>SETTORE TECNICO LAVORI PUBBLICI E PROVVEDITORATO</w:t>
      </w:r>
    </w:p>
    <w:p w14:paraId="10F80761" w14:textId="2D7E7314" w:rsidR="00F605CC" w:rsidRPr="008709D5" w:rsidRDefault="000522F3" w:rsidP="00F605CC">
      <w:pPr>
        <w:spacing w:line="360" w:lineRule="auto"/>
        <w:rPr>
          <w:rFonts w:ascii="Tw Cen MT" w:hAnsi="Tw Cen MT" w:cs="Tw Cen MT"/>
          <w:color w:val="000000"/>
        </w:rPr>
      </w:pPr>
      <w:r>
        <w:rPr>
          <w:rFonts w:ascii="Tw Cen MT" w:hAnsi="Tw Cen MT" w:cs="Tw Cen MT"/>
          <w:b/>
          <w:bCs/>
          <w:color w:val="000000"/>
          <w:sz w:val="16"/>
          <w:szCs w:val="16"/>
        </w:rPr>
        <w:t xml:space="preserve">Prot   </w:t>
      </w:r>
    </w:p>
    <w:p w14:paraId="7615C2C6" w14:textId="09DC14BE" w:rsidR="00E001A0" w:rsidRDefault="00E001A0" w:rsidP="00E001A0">
      <w:pPr>
        <w:jc w:val="right"/>
      </w:pPr>
      <w:r>
        <w:t>ALLA DITTA</w:t>
      </w:r>
    </w:p>
    <w:p w14:paraId="0513B60E" w14:textId="57A854CE" w:rsidR="00E24D43" w:rsidRDefault="00603242" w:rsidP="00F605CC">
      <w:pPr>
        <w:spacing w:line="240" w:lineRule="auto"/>
        <w:jc w:val="right"/>
      </w:pPr>
      <w:r>
        <w:t>---------------------------</w:t>
      </w:r>
    </w:p>
    <w:p w14:paraId="52B1EBF6" w14:textId="732AE686" w:rsidR="00E001A0" w:rsidRPr="00E001A0" w:rsidRDefault="00E001A0">
      <w:pPr>
        <w:rPr>
          <w:rFonts w:ascii="Tw Cen MT" w:hAnsi="Tw Cen MT"/>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2"/>
        <w:gridCol w:w="8406"/>
      </w:tblGrid>
      <w:tr w:rsidR="008F4289" w:rsidRPr="00E001A0" w14:paraId="15317BFB" w14:textId="77777777" w:rsidTr="008F4289">
        <w:trPr>
          <w:tblCellSpacing w:w="15" w:type="dxa"/>
        </w:trPr>
        <w:tc>
          <w:tcPr>
            <w:tcW w:w="0" w:type="auto"/>
            <w:vAlign w:val="center"/>
            <w:hideMark/>
          </w:tcPr>
          <w:p w14:paraId="67D20E78" w14:textId="77777777" w:rsidR="008F4289" w:rsidRPr="00E001A0" w:rsidRDefault="008F4289" w:rsidP="008F4289">
            <w:pPr>
              <w:spacing w:after="0"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OGGETTO: </w:t>
            </w:r>
          </w:p>
        </w:tc>
        <w:tc>
          <w:tcPr>
            <w:tcW w:w="0" w:type="auto"/>
            <w:vAlign w:val="center"/>
            <w:hideMark/>
          </w:tcPr>
          <w:p w14:paraId="0081F8C6" w14:textId="408FFFFE" w:rsidR="008F4289" w:rsidRPr="00423125" w:rsidRDefault="008F4289" w:rsidP="004661D0">
            <w:pPr>
              <w:pStyle w:val="Default"/>
              <w:jc w:val="both"/>
            </w:pPr>
            <w:r w:rsidRPr="00E001A0">
              <w:rPr>
                <w:rFonts w:ascii="Tw Cen MT" w:eastAsia="Times New Roman" w:hAnsi="Tw Cen MT"/>
                <w:b/>
                <w:bCs/>
                <w:lang w:eastAsia="it-IT"/>
              </w:rPr>
              <w:t>Lettera di invit</w:t>
            </w:r>
            <w:r w:rsidR="00F414A5">
              <w:rPr>
                <w:rFonts w:ascii="Tw Cen MT" w:eastAsia="Times New Roman" w:hAnsi="Tw Cen MT"/>
                <w:b/>
                <w:bCs/>
                <w:lang w:eastAsia="it-IT"/>
              </w:rPr>
              <w:t xml:space="preserve">o/Richiesta di preventivo per </w:t>
            </w:r>
            <w:r w:rsidR="000522F3">
              <w:rPr>
                <w:rFonts w:ascii="Tw Cen MT" w:eastAsia="Times New Roman" w:hAnsi="Tw Cen MT"/>
                <w:b/>
                <w:bCs/>
                <w:lang w:eastAsia="it-IT"/>
              </w:rPr>
              <w:t xml:space="preserve">il </w:t>
            </w:r>
            <w:r w:rsidR="00423125">
              <w:rPr>
                <w:sz w:val="23"/>
                <w:szCs w:val="23"/>
              </w:rPr>
              <w:t xml:space="preserve"> </w:t>
            </w:r>
            <w:r w:rsidR="004661D0" w:rsidRPr="004661D0">
              <w:t>Noleggio di n. 3 bagni mobili ecologici di cui n. 1 da utilizzare per i diversamente abili da utilizzare  per la  notte bianca del 17 agosto p.v</w:t>
            </w:r>
          </w:p>
        </w:tc>
      </w:tr>
      <w:tr w:rsidR="008F4289" w:rsidRPr="00E001A0" w14:paraId="7B0E2925" w14:textId="77777777" w:rsidTr="00A5753D">
        <w:trPr>
          <w:tblCellSpacing w:w="15" w:type="dxa"/>
        </w:trPr>
        <w:tc>
          <w:tcPr>
            <w:tcW w:w="0" w:type="auto"/>
            <w:vAlign w:val="center"/>
            <w:hideMark/>
          </w:tcPr>
          <w:p w14:paraId="266DFA91" w14:textId="77777777" w:rsidR="008F4289" w:rsidRPr="00E001A0" w:rsidRDefault="008F4289" w:rsidP="008F4289">
            <w:pPr>
              <w:spacing w:after="0"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 </w:t>
            </w:r>
          </w:p>
        </w:tc>
        <w:tc>
          <w:tcPr>
            <w:tcW w:w="0" w:type="auto"/>
            <w:vAlign w:val="center"/>
          </w:tcPr>
          <w:p w14:paraId="64325C5C" w14:textId="67FD44B9" w:rsidR="008F4289" w:rsidRPr="00E001A0" w:rsidRDefault="008F4289" w:rsidP="008F4289">
            <w:pPr>
              <w:spacing w:after="0" w:line="240" w:lineRule="auto"/>
              <w:rPr>
                <w:rFonts w:ascii="Tw Cen MT" w:eastAsia="Times New Roman" w:hAnsi="Tw Cen MT" w:cs="Times New Roman"/>
                <w:sz w:val="24"/>
                <w:szCs w:val="24"/>
                <w:lang w:eastAsia="it-IT"/>
              </w:rPr>
            </w:pPr>
          </w:p>
        </w:tc>
      </w:tr>
    </w:tbl>
    <w:p w14:paraId="014BE1BA" w14:textId="57FA9820" w:rsidR="008F4289" w:rsidRPr="00E001A0" w:rsidRDefault="008F4289" w:rsidP="00FC1F0D">
      <w:pPr>
        <w:spacing w:before="100" w:beforeAutospacing="1" w:after="100" w:afterAutospacing="1" w:line="240" w:lineRule="auto"/>
        <w:ind w:firstLine="708"/>
        <w:jc w:val="both"/>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 xml:space="preserve">Il </w:t>
      </w:r>
      <w:r w:rsidR="00FC1F0D" w:rsidRPr="00E001A0">
        <w:rPr>
          <w:rFonts w:ascii="Tw Cen MT" w:eastAsia="Times New Roman" w:hAnsi="Tw Cen MT" w:cs="Times New Roman"/>
          <w:b/>
          <w:bCs/>
          <w:sz w:val="24"/>
          <w:szCs w:val="24"/>
          <w:lang w:eastAsia="it-IT"/>
        </w:rPr>
        <w:t>Comune di Gangi</w:t>
      </w:r>
      <w:r w:rsidRPr="00E001A0">
        <w:rPr>
          <w:rFonts w:ascii="Tw Cen MT" w:eastAsia="Times New Roman" w:hAnsi="Tw Cen MT" w:cs="Times New Roman"/>
          <w:sz w:val="24"/>
          <w:szCs w:val="24"/>
          <w:lang w:eastAsia="it-IT"/>
        </w:rPr>
        <w:t xml:space="preserve"> (di seguito Amministrazione), intende affidare la fornitura in oggetto ai sensi dell’articolo 50, comma 1, lettera b), del Decreto legislativo 31 marzo 2023 n. 36, </w:t>
      </w:r>
      <w:r w:rsidR="00FC1F0D" w:rsidRPr="00E001A0">
        <w:rPr>
          <w:rFonts w:ascii="Tw Cen MT" w:eastAsia="Times New Roman" w:hAnsi="Tw Cen MT" w:cs="Times New Roman"/>
          <w:sz w:val="24"/>
          <w:szCs w:val="24"/>
          <w:lang w:eastAsia="it-IT"/>
        </w:rPr>
        <w:t>p</w:t>
      </w:r>
      <w:r w:rsidRPr="00E001A0">
        <w:rPr>
          <w:rFonts w:ascii="Tw Cen MT" w:eastAsia="Times New Roman" w:hAnsi="Tw Cen MT" w:cs="Times New Roman"/>
          <w:sz w:val="24"/>
          <w:szCs w:val="24"/>
          <w:lang w:eastAsia="it-IT"/>
        </w:rPr>
        <w:t>ertanto, </w:t>
      </w:r>
      <w:r w:rsidRPr="00E001A0">
        <w:rPr>
          <w:rFonts w:ascii="Tw Cen MT" w:eastAsia="Times New Roman" w:hAnsi="Tw Cen MT" w:cs="Times New Roman"/>
          <w:b/>
          <w:bCs/>
          <w:sz w:val="24"/>
          <w:szCs w:val="24"/>
          <w:lang w:eastAsia="it-IT"/>
        </w:rPr>
        <w:t>specificando che la presente è una mera richiesta di preventiv</w:t>
      </w:r>
      <w:r w:rsidR="00FC1F0D" w:rsidRPr="00E001A0">
        <w:rPr>
          <w:rFonts w:ascii="Tw Cen MT" w:eastAsia="Times New Roman" w:hAnsi="Tw Cen MT" w:cs="Times New Roman"/>
          <w:b/>
          <w:bCs/>
          <w:sz w:val="24"/>
          <w:szCs w:val="24"/>
          <w:lang w:eastAsia="it-IT"/>
        </w:rPr>
        <w:t>o</w:t>
      </w:r>
      <w:r w:rsidRPr="00E001A0">
        <w:rPr>
          <w:rFonts w:ascii="Tw Cen MT" w:eastAsia="Times New Roman" w:hAnsi="Tw Cen MT" w:cs="Times New Roman"/>
          <w:b/>
          <w:bCs/>
          <w:sz w:val="24"/>
          <w:szCs w:val="24"/>
          <w:lang w:eastAsia="it-IT"/>
        </w:rPr>
        <w:t xml:space="preserve"> e non una procedura di gara</w:t>
      </w:r>
      <w:r w:rsidR="00E001A0">
        <w:rPr>
          <w:rFonts w:ascii="Tw Cen MT" w:eastAsia="Times New Roman" w:hAnsi="Tw Cen MT" w:cs="Times New Roman"/>
          <w:b/>
          <w:bCs/>
          <w:sz w:val="24"/>
          <w:szCs w:val="24"/>
          <w:lang w:eastAsia="it-IT"/>
        </w:rPr>
        <w:t>,</w:t>
      </w:r>
      <w:r w:rsidRPr="00E001A0">
        <w:rPr>
          <w:rFonts w:ascii="Tw Cen MT" w:eastAsia="Times New Roman" w:hAnsi="Tw Cen MT" w:cs="Times New Roman"/>
          <w:sz w:val="24"/>
          <w:szCs w:val="24"/>
          <w:lang w:eastAsia="it-IT"/>
        </w:rPr>
        <w:t xml:space="preserve"> non costituisce proposta contrattuale e non ha alcuna efficacia negoziale né extra-contrattuale, con le finalità di cui all’articolo 50, comma 1, lettera b), del Decreto Legislativo</w:t>
      </w:r>
      <w:r w:rsidR="00FC1F0D" w:rsidRPr="00E001A0">
        <w:rPr>
          <w:rFonts w:ascii="Tw Cen MT" w:eastAsia="Times New Roman" w:hAnsi="Tw Cen MT" w:cs="Times New Roman"/>
          <w:sz w:val="24"/>
          <w:szCs w:val="24"/>
          <w:lang w:eastAsia="it-IT"/>
        </w:rPr>
        <w:t xml:space="preserve"> </w:t>
      </w:r>
      <w:r w:rsidRPr="00E001A0">
        <w:rPr>
          <w:rFonts w:ascii="Tw Cen MT" w:eastAsia="Times New Roman" w:hAnsi="Tw Cen MT" w:cs="Times New Roman"/>
          <w:sz w:val="24"/>
          <w:szCs w:val="24"/>
          <w:lang w:eastAsia="it-IT"/>
        </w:rPr>
        <w:t>31 marzo 2023 n. 36 (di seguito indicato anche come “Nuovo Codice”),</w:t>
      </w:r>
    </w:p>
    <w:p w14:paraId="571F5F7B" w14:textId="69DA8B1E" w:rsidR="008F4289" w:rsidRPr="00E001A0" w:rsidRDefault="008F4289" w:rsidP="00FC1F0D">
      <w:pPr>
        <w:spacing w:before="100" w:beforeAutospacing="1" w:after="100" w:afterAutospacing="1" w:line="240" w:lineRule="auto"/>
        <w:jc w:val="center"/>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SI INVITA</w:t>
      </w:r>
    </w:p>
    <w:p w14:paraId="699ED364" w14:textId="7264B13D" w:rsidR="008F4289" w:rsidRPr="00E001A0" w:rsidRDefault="008F4289" w:rsidP="00E001A0">
      <w:pPr>
        <w:spacing w:before="100" w:beforeAutospacing="1" w:after="100" w:afterAutospacing="1" w:line="240" w:lineRule="auto"/>
        <w:jc w:val="both"/>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 xml:space="preserve">codesta </w:t>
      </w:r>
      <w:r w:rsidR="00FC1F0D" w:rsidRPr="00E001A0">
        <w:rPr>
          <w:rFonts w:ascii="Tw Cen MT" w:eastAsia="Times New Roman" w:hAnsi="Tw Cen MT" w:cs="Times New Roman"/>
          <w:sz w:val="24"/>
          <w:szCs w:val="24"/>
          <w:lang w:eastAsia="it-IT"/>
        </w:rPr>
        <w:t>ditta</w:t>
      </w:r>
      <w:r w:rsidRPr="00E001A0">
        <w:rPr>
          <w:rFonts w:ascii="Tw Cen MT" w:eastAsia="Times New Roman" w:hAnsi="Tw Cen MT" w:cs="Times New Roman"/>
          <w:sz w:val="24"/>
          <w:szCs w:val="24"/>
          <w:lang w:eastAsia="it-IT"/>
        </w:rPr>
        <w:t>, fermi restando i requisiti di ammissibilità da dichiarare mediante compilazione e sottoscrizione della dichiarazione sostitutiva dell’atto di notorietà (</w:t>
      </w:r>
      <w:r w:rsidRPr="00E001A0">
        <w:rPr>
          <w:rFonts w:ascii="Tw Cen MT" w:eastAsia="Times New Roman" w:hAnsi="Tw Cen MT" w:cs="Times New Roman"/>
          <w:b/>
          <w:bCs/>
          <w:sz w:val="24"/>
          <w:szCs w:val="24"/>
          <w:lang w:eastAsia="it-IT"/>
        </w:rPr>
        <w:t xml:space="preserve">Allegato </w:t>
      </w:r>
      <w:r w:rsidR="00FC1F0D" w:rsidRPr="00E001A0">
        <w:rPr>
          <w:rFonts w:ascii="Tw Cen MT" w:eastAsia="Times New Roman" w:hAnsi="Tw Cen MT" w:cs="Times New Roman"/>
          <w:b/>
          <w:bCs/>
          <w:sz w:val="24"/>
          <w:szCs w:val="24"/>
          <w:lang w:eastAsia="it-IT"/>
        </w:rPr>
        <w:t>A</w:t>
      </w:r>
      <w:r w:rsidRPr="00E001A0">
        <w:rPr>
          <w:rFonts w:ascii="Tw Cen MT" w:eastAsia="Times New Roman" w:hAnsi="Tw Cen MT" w:cs="Times New Roman"/>
          <w:sz w:val="24"/>
          <w:szCs w:val="24"/>
          <w:lang w:eastAsia="it-IT"/>
        </w:rPr>
        <w:t>), a presentare il proprio miglior preventivo per la fornitura in oggetto secondo le modalità più oltre specificate, intendendosi, con l’avvenuta presentazione dell’offerta, pienamente riconosciute e accettate tutte le modalità, le indicazioni, le condizioni e le prescrizioni che seguono previste d</w:t>
      </w:r>
      <w:r w:rsidR="00A5753D">
        <w:rPr>
          <w:rFonts w:ascii="Tw Cen MT" w:eastAsia="Times New Roman" w:hAnsi="Tw Cen MT" w:cs="Times New Roman"/>
          <w:sz w:val="24"/>
          <w:szCs w:val="24"/>
          <w:lang w:eastAsia="it-IT"/>
        </w:rPr>
        <w:t>alla presente lettera di invito</w:t>
      </w:r>
    </w:p>
    <w:p w14:paraId="0D20833D" w14:textId="6825427F" w:rsidR="008F4289" w:rsidRPr="00F605CC" w:rsidRDefault="008F4289" w:rsidP="008F4289">
      <w:pPr>
        <w:spacing w:before="100" w:beforeAutospacing="1" w:after="100" w:afterAutospacing="1" w:line="240" w:lineRule="auto"/>
        <w:rPr>
          <w:rFonts w:ascii="Tw Cen MT" w:eastAsia="Times New Roman" w:hAnsi="Tw Cen MT" w:cs="Times New Roman"/>
          <w:b/>
          <w:bCs/>
          <w:lang w:eastAsia="it-IT"/>
        </w:rPr>
      </w:pPr>
      <w:r w:rsidRPr="00F605CC">
        <w:rPr>
          <w:rFonts w:ascii="Tw Cen MT" w:eastAsia="Times New Roman" w:hAnsi="Tw Cen MT" w:cs="Times New Roman"/>
          <w:b/>
          <w:bCs/>
          <w:lang w:eastAsia="it-IT"/>
        </w:rPr>
        <w:t>STAZIONE APPALTANTE, RESPONSABILE UNICO DEL PROGETTO (RUP), RESPONSABILE DI FASE </w:t>
      </w:r>
    </w:p>
    <w:p w14:paraId="7A1A4B87" w14:textId="77777777" w:rsidR="00E001A0" w:rsidRDefault="00E001A0" w:rsidP="008F4289">
      <w:pPr>
        <w:spacing w:before="100" w:beforeAutospacing="1" w:after="100" w:afterAutospacing="1" w:line="240" w:lineRule="auto"/>
        <w:rPr>
          <w:rFonts w:ascii="Tw Cen MT" w:eastAsia="Times New Roman" w:hAnsi="Tw Cen MT" w:cs="Times New Roman"/>
          <w:sz w:val="24"/>
          <w:szCs w:val="24"/>
          <w:lang w:eastAsia="it-IT"/>
        </w:rPr>
      </w:pPr>
      <w:r>
        <w:rPr>
          <w:rFonts w:ascii="Tw Cen MT" w:eastAsia="Times New Roman" w:hAnsi="Tw Cen MT" w:cs="Times New Roman"/>
          <w:sz w:val="24"/>
          <w:szCs w:val="24"/>
          <w:lang w:eastAsia="it-IT"/>
        </w:rPr>
        <w:t xml:space="preserve">Stazione Appaltante : </w:t>
      </w:r>
    </w:p>
    <w:p w14:paraId="24A64107" w14:textId="669D39B7" w:rsidR="00E001A0" w:rsidRPr="00E001A0" w:rsidRDefault="00E001A0" w:rsidP="008F4289">
      <w:pPr>
        <w:spacing w:before="100" w:beforeAutospacing="1" w:after="100" w:afterAutospacing="1" w:line="240" w:lineRule="auto"/>
        <w:rPr>
          <w:b/>
          <w:bCs/>
        </w:rPr>
      </w:pPr>
      <w:r>
        <w:rPr>
          <w:rFonts w:ascii="Tw Cen MT" w:eastAsia="Times New Roman" w:hAnsi="Tw Cen MT" w:cs="Times New Roman"/>
          <w:b/>
          <w:bCs/>
          <w:sz w:val="24"/>
          <w:szCs w:val="24"/>
          <w:lang w:eastAsia="it-IT"/>
        </w:rPr>
        <w:t xml:space="preserve">COMUNE DI GANGI </w:t>
      </w:r>
      <w:r>
        <w:rPr>
          <w:b/>
          <w:bCs/>
        </w:rPr>
        <w:t xml:space="preserve">con sede a Gangi nella via Salita Municipio, 2 c.f./P.IVA 00475910824 mail </w:t>
      </w:r>
      <w:hyperlink r:id="rId6" w:history="1">
        <w:r w:rsidRPr="006F17B8">
          <w:rPr>
            <w:rStyle w:val="Collegamentoipertestuale"/>
            <w:b/>
            <w:bCs/>
          </w:rPr>
          <w:t>utclavoripubblici@comune.gangi.pa.it</w:t>
        </w:r>
      </w:hyperlink>
      <w:r>
        <w:rPr>
          <w:b/>
          <w:bCs/>
        </w:rPr>
        <w:t xml:space="preserve"> – pec: </w:t>
      </w:r>
      <w:r w:rsidR="005D7CEA">
        <w:rPr>
          <w:b/>
          <w:bCs/>
        </w:rPr>
        <w:t>ufficioprotocollo</w:t>
      </w:r>
      <w:r>
        <w:rPr>
          <w:b/>
          <w:bCs/>
        </w:rPr>
        <w:t>@pec.comune.gangi.pa.it</w:t>
      </w:r>
    </w:p>
    <w:p w14:paraId="0AD7FAD6" w14:textId="1BF0618E" w:rsidR="008F4289" w:rsidRPr="00FC48D3" w:rsidRDefault="008F4289" w:rsidP="00FC48D3">
      <w:pPr>
        <w:pStyle w:val="Paragrafoelenco"/>
        <w:numPr>
          <w:ilvl w:val="0"/>
          <w:numId w:val="10"/>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Il responsabile del progetto dei lavori in oggetto è l’Ing.</w:t>
      </w:r>
      <w:r w:rsidR="00187037" w:rsidRPr="00FC48D3">
        <w:rPr>
          <w:rFonts w:ascii="Tw Cen MT" w:eastAsia="Times New Roman" w:hAnsi="Tw Cen MT" w:cs="Times New Roman"/>
          <w:sz w:val="24"/>
          <w:szCs w:val="24"/>
          <w:lang w:eastAsia="it-IT"/>
        </w:rPr>
        <w:t xml:space="preserve"> Natale Genduso</w:t>
      </w:r>
      <w:r w:rsidRPr="00FC48D3">
        <w:rPr>
          <w:rFonts w:ascii="Tw Cen MT" w:eastAsia="Times New Roman" w:hAnsi="Tw Cen MT" w:cs="Times New Roman"/>
          <w:sz w:val="24"/>
          <w:szCs w:val="24"/>
          <w:lang w:eastAsia="it-IT"/>
        </w:rPr>
        <w:t xml:space="preserve"> </w:t>
      </w:r>
    </w:p>
    <w:p w14:paraId="1BD05B9F" w14:textId="49E8F9C7" w:rsidR="008F4289" w:rsidRPr="00FC48D3" w:rsidRDefault="008F4289" w:rsidP="008F4289">
      <w:pPr>
        <w:pStyle w:val="Paragrafoelenco"/>
        <w:numPr>
          <w:ilvl w:val="0"/>
          <w:numId w:val="10"/>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Il responsabile di procedimento per la fase di affidamento della fornitura in oggetto, ai sensi</w:t>
      </w:r>
      <w:r w:rsidR="00FC48D3">
        <w:rPr>
          <w:rFonts w:ascii="Tw Cen MT" w:eastAsia="Times New Roman" w:hAnsi="Tw Cen MT" w:cs="Times New Roman"/>
          <w:sz w:val="24"/>
          <w:szCs w:val="24"/>
          <w:lang w:eastAsia="it-IT"/>
        </w:rPr>
        <w:t xml:space="preserve"> </w:t>
      </w:r>
      <w:r w:rsidRPr="00FC48D3">
        <w:rPr>
          <w:rFonts w:ascii="Tw Cen MT" w:eastAsia="Times New Roman" w:hAnsi="Tw Cen MT" w:cs="Times New Roman"/>
          <w:sz w:val="24"/>
          <w:szCs w:val="24"/>
          <w:lang w:eastAsia="it-IT"/>
        </w:rPr>
        <w:t xml:space="preserve">dell’art. 15, c. 4, del D.lgs. n. 36/2023 è il </w:t>
      </w:r>
      <w:r w:rsidR="00187037" w:rsidRPr="00FC48D3">
        <w:rPr>
          <w:rFonts w:ascii="Tw Cen MT" w:eastAsia="Times New Roman" w:hAnsi="Tw Cen MT" w:cs="Times New Roman"/>
          <w:sz w:val="24"/>
          <w:szCs w:val="24"/>
          <w:lang w:eastAsia="it-IT"/>
        </w:rPr>
        <w:t>Geom Pino Alongi</w:t>
      </w:r>
    </w:p>
    <w:p w14:paraId="2357B4CF"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CONDIZIONI CONTRATTUALI E MODALITÀ DI SVOLGIMENTO DELLA PROCEDURA. </w:t>
      </w:r>
    </w:p>
    <w:p w14:paraId="76C03F10"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OGGETTO DEL CONTRATTO. </w:t>
      </w:r>
    </w:p>
    <w:p w14:paraId="48404F29" w14:textId="33238757" w:rsidR="008F4289" w:rsidRPr="00FC48D3" w:rsidRDefault="008F4289" w:rsidP="00E001A0">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lastRenderedPageBreak/>
        <w:t xml:space="preserve">Oggetto dell’appalto è </w:t>
      </w:r>
      <w:r w:rsidR="00423125">
        <w:rPr>
          <w:sz w:val="23"/>
          <w:szCs w:val="23"/>
        </w:rPr>
        <w:t xml:space="preserve"> il nolo di  N. 8 BAGNI  + 1 BAGNO HANDICAP;</w:t>
      </w:r>
      <w:r w:rsidR="00F414A5" w:rsidRPr="00F414A5">
        <w:rPr>
          <w:rFonts w:ascii="Tw Cen MT" w:eastAsia="Times New Roman" w:hAnsi="Tw Cen MT" w:cs="Times New Roman"/>
          <w:sz w:val="24"/>
          <w:szCs w:val="24"/>
          <w:lang w:eastAsia="it-IT"/>
        </w:rPr>
        <w:t xml:space="preserve"> </w:t>
      </w:r>
      <w:r w:rsidRPr="00FC48D3">
        <w:rPr>
          <w:rFonts w:ascii="Tw Cen MT" w:eastAsia="Times New Roman" w:hAnsi="Tw Cen MT" w:cs="Times New Roman"/>
          <w:sz w:val="24"/>
          <w:szCs w:val="24"/>
          <w:lang w:eastAsia="it-IT"/>
        </w:rPr>
        <w:t>_, le cui caratteristiche tecniche sono d</w:t>
      </w:r>
      <w:r w:rsidR="00A5753D" w:rsidRPr="00FC48D3">
        <w:rPr>
          <w:rFonts w:ascii="Tw Cen MT" w:eastAsia="Times New Roman" w:hAnsi="Tw Cen MT" w:cs="Times New Roman"/>
          <w:sz w:val="24"/>
          <w:szCs w:val="24"/>
          <w:lang w:eastAsia="it-IT"/>
        </w:rPr>
        <w:t>ettagliatamente specificate nell’allegato C (offerta)</w:t>
      </w:r>
    </w:p>
    <w:p w14:paraId="6629A598" w14:textId="77777777" w:rsidR="008F4289" w:rsidRPr="00FC48D3" w:rsidRDefault="008F4289" w:rsidP="008F4289">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Nel prezzo preventivato, dovrà essere compreso altresì il trasporto e la consegna della merce presso le sedi successivamente indicate dal Committente/Stazione Appaltante, con le modalità e le condizioni di cui al presente documento.</w:t>
      </w:r>
    </w:p>
    <w:p w14:paraId="66C29FEB" w14:textId="77777777" w:rsidR="008F4289" w:rsidRPr="00FC48D3" w:rsidRDefault="008F4289" w:rsidP="008F4289">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La consegna della merce dovrà avvenire entro 30 giorni solari successivi alla stipula, pena la risoluzione del contratto in danno dell’affidatario e l’applicazione delle penali previste nei documenti contrattuali e nel relativo bando di abilitazione.</w:t>
      </w:r>
    </w:p>
    <w:p w14:paraId="537DE332" w14:textId="77777777" w:rsidR="008F4289" w:rsidRPr="00FC48D3" w:rsidRDefault="008F4289" w:rsidP="008F4289">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IMPORTO PRESUNTO FORNITURA.</w:t>
      </w:r>
    </w:p>
    <w:p w14:paraId="1F81D36D" w14:textId="20466CCB" w:rsidR="008F4289" w:rsidRPr="00FC48D3" w:rsidRDefault="008F4289" w:rsidP="00E001A0">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L’importo stimato della fornitura, rispetto al quale l’operatore economico dovrà pr</w:t>
      </w:r>
      <w:r w:rsidR="00FC48D3">
        <w:rPr>
          <w:rFonts w:ascii="Tw Cen MT" w:eastAsia="Times New Roman" w:hAnsi="Tw Cen MT" w:cs="Times New Roman"/>
          <w:sz w:val="24"/>
          <w:szCs w:val="24"/>
          <w:lang w:eastAsia="it-IT"/>
        </w:rPr>
        <w:t>esentare un preventivo di spesa</w:t>
      </w:r>
      <w:r w:rsidRPr="00FC48D3">
        <w:rPr>
          <w:rFonts w:ascii="Tw Cen MT" w:eastAsia="Times New Roman" w:hAnsi="Tw Cen MT" w:cs="Times New Roman"/>
          <w:sz w:val="24"/>
          <w:szCs w:val="24"/>
          <w:lang w:eastAsia="it-IT"/>
        </w:rPr>
        <w:t>, ammonta ad € _</w:t>
      </w:r>
      <w:r w:rsidR="00423125">
        <w:rPr>
          <w:rFonts w:ascii="Tw Cen MT" w:eastAsia="Times New Roman" w:hAnsi="Tw Cen MT" w:cs="Times New Roman"/>
          <w:sz w:val="24"/>
          <w:szCs w:val="24"/>
          <w:lang w:eastAsia="it-IT"/>
        </w:rPr>
        <w:t>1</w:t>
      </w:r>
      <w:r w:rsidR="004661D0">
        <w:rPr>
          <w:rFonts w:ascii="Tw Cen MT" w:eastAsia="Times New Roman" w:hAnsi="Tw Cen MT" w:cs="Times New Roman"/>
          <w:sz w:val="24"/>
          <w:szCs w:val="24"/>
          <w:lang w:eastAsia="it-IT"/>
        </w:rPr>
        <w:t>.342</w:t>
      </w:r>
      <w:r w:rsidR="00423125">
        <w:rPr>
          <w:rFonts w:ascii="Tw Cen MT" w:eastAsia="Times New Roman" w:hAnsi="Tw Cen MT" w:cs="Times New Roman"/>
          <w:sz w:val="24"/>
          <w:szCs w:val="24"/>
          <w:lang w:eastAsia="it-IT"/>
        </w:rPr>
        <w:t>,00</w:t>
      </w:r>
      <w:r w:rsidRPr="00FC48D3">
        <w:rPr>
          <w:rFonts w:ascii="Tw Cen MT" w:eastAsia="Times New Roman" w:hAnsi="Tw Cen MT" w:cs="Times New Roman"/>
          <w:sz w:val="24"/>
          <w:szCs w:val="24"/>
          <w:lang w:eastAsia="it-IT"/>
        </w:rPr>
        <w:t xml:space="preserve"> </w:t>
      </w:r>
      <w:r w:rsidR="00F605CC">
        <w:rPr>
          <w:rFonts w:ascii="Tw Cen MT" w:eastAsia="Times New Roman" w:hAnsi="Tw Cen MT" w:cs="Times New Roman"/>
          <w:sz w:val="24"/>
          <w:szCs w:val="24"/>
          <w:lang w:eastAsia="it-IT"/>
        </w:rPr>
        <w:t xml:space="preserve"> -</w:t>
      </w:r>
      <w:r w:rsidRPr="00FC48D3">
        <w:rPr>
          <w:rFonts w:ascii="Tw Cen MT" w:eastAsia="Times New Roman" w:hAnsi="Tw Cen MT" w:cs="Times New Roman"/>
          <w:sz w:val="24"/>
          <w:szCs w:val="24"/>
          <w:lang w:eastAsia="it-IT"/>
        </w:rPr>
        <w:t xml:space="preserve">IVA </w:t>
      </w:r>
      <w:r w:rsidR="004661D0">
        <w:rPr>
          <w:rFonts w:ascii="Tw Cen MT" w:eastAsia="Times New Roman" w:hAnsi="Tw Cen MT" w:cs="Times New Roman"/>
          <w:sz w:val="24"/>
          <w:szCs w:val="24"/>
          <w:lang w:eastAsia="it-IT"/>
        </w:rPr>
        <w:t>compresa</w:t>
      </w:r>
      <w:r w:rsidRPr="00FC48D3">
        <w:rPr>
          <w:rFonts w:ascii="Tw Cen MT" w:eastAsia="Times New Roman" w:hAnsi="Tw Cen MT" w:cs="Times New Roman"/>
          <w:sz w:val="24"/>
          <w:szCs w:val="24"/>
          <w:lang w:eastAsia="it-IT"/>
        </w:rPr>
        <w:t>.</w:t>
      </w:r>
    </w:p>
    <w:p w14:paraId="5298C367" w14:textId="77777777" w:rsidR="008F4289" w:rsidRPr="00FC48D3"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SICUREZZA SUL LAVORO – DUVRI. </w:t>
      </w:r>
    </w:p>
    <w:p w14:paraId="498D3935" w14:textId="77777777" w:rsidR="008F4289" w:rsidRPr="00FC48D3" w:rsidRDefault="008F4289" w:rsidP="00E001A0">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La ditta contraente si impegna all’integrale osservanza delle disposizioni in materia di salute e sicurezza nei luoghi di lavoro di cui al relativo Testo Unico D.lgs. 9 aprile 2008, n. 81 ed eventuali successive modifiche e integrazioni. Si ritiene che non sia necessario elaborare ed allegare al contratto il DUVRI (documento unico valutazione rischi da interferenze), in quanto le prestazioni da espletare rientrano tra le tipologie indicate nell’art. 26, comma 3-bis, del D.lgs. 81/2008 e successive modifiche e integrazioni. Gli oneri per la sicurezza sono stimati in € 0,00.</w:t>
      </w:r>
    </w:p>
    <w:p w14:paraId="49D88A95" w14:textId="77777777" w:rsidR="008F4289" w:rsidRPr="00FC48D3"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REQUISITI DELL’OPERATORE ECONOMICO. </w:t>
      </w:r>
    </w:p>
    <w:p w14:paraId="37BFF335" w14:textId="77777777" w:rsidR="00E001A0" w:rsidRPr="00FC48D3" w:rsidRDefault="008F4289" w:rsidP="00E001A0">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La partecipazione alla procedura è rivolta ai soggetti invitati dall’Amministrazione, che devono</w:t>
      </w:r>
      <w:r w:rsidR="00E001A0" w:rsidRPr="00FC48D3">
        <w:rPr>
          <w:rFonts w:ascii="Tw Cen MT" w:eastAsia="Times New Roman" w:hAnsi="Tw Cen MT" w:cs="Times New Roman"/>
          <w:sz w:val="24"/>
          <w:szCs w:val="24"/>
          <w:lang w:eastAsia="it-IT"/>
        </w:rPr>
        <w:t xml:space="preserve"> possedere i seguenti requisiti:</w:t>
      </w:r>
    </w:p>
    <w:p w14:paraId="7FCCC068" w14:textId="147716C9" w:rsidR="008F4289" w:rsidRPr="00FC48D3" w:rsidRDefault="008F4289" w:rsidP="005D7CEA">
      <w:pPr>
        <w:pStyle w:val="Paragrafoelenco"/>
        <w:numPr>
          <w:ilvl w:val="0"/>
          <w:numId w:val="1"/>
        </w:num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Possesso dei seguenti requisiti di idoneità professionale: </w:t>
      </w:r>
      <w:r w:rsidRPr="00FC48D3">
        <w:rPr>
          <w:rFonts w:ascii="Tw Cen MT" w:eastAsia="Times New Roman" w:hAnsi="Tw Cen MT" w:cs="Times New Roman"/>
          <w:sz w:val="24"/>
          <w:szCs w:val="24"/>
          <w:lang w:eastAsia="it-IT"/>
        </w:rPr>
        <w:t xml:space="preserve"> </w:t>
      </w:r>
    </w:p>
    <w:p w14:paraId="6CFE5874" w14:textId="77777777" w:rsidR="008F4289" w:rsidRPr="00FC48D3" w:rsidRDefault="008F4289" w:rsidP="008F4289">
      <w:pPr>
        <w:numPr>
          <w:ilvl w:val="1"/>
          <w:numId w:val="1"/>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iscrizione alla Camera di Commercio, Industria, Artigianato e Agricoltura per attività corrispondente a quella di contratto;</w:t>
      </w:r>
    </w:p>
    <w:p w14:paraId="749451F3" w14:textId="77777777" w:rsidR="008F4289" w:rsidRPr="00FC48D3" w:rsidRDefault="008F4289" w:rsidP="008F4289">
      <w:pPr>
        <w:numPr>
          <w:ilvl w:val="1"/>
          <w:numId w:val="1"/>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Abilitazione MePA di Consip al bando “</w:t>
      </w:r>
      <w:r w:rsidRPr="00FC48D3">
        <w:rPr>
          <w:rFonts w:ascii="Tw Cen MT" w:eastAsia="Times New Roman" w:hAnsi="Tw Cen MT" w:cs="Times New Roman"/>
          <w:i/>
          <w:iCs/>
          <w:sz w:val="24"/>
          <w:szCs w:val="24"/>
          <w:lang w:eastAsia="it-IT"/>
        </w:rPr>
        <w:t>Beni</w:t>
      </w:r>
      <w:r w:rsidRPr="00FC48D3">
        <w:rPr>
          <w:rFonts w:ascii="Tw Cen MT" w:eastAsia="Times New Roman" w:hAnsi="Tw Cen MT" w:cs="Times New Roman"/>
          <w:sz w:val="24"/>
          <w:szCs w:val="24"/>
          <w:lang w:eastAsia="it-IT"/>
        </w:rPr>
        <w:t>”, categoria </w:t>
      </w:r>
      <w:r w:rsidRPr="00FC48D3">
        <w:rPr>
          <w:rFonts w:ascii="Tw Cen MT" w:eastAsia="Times New Roman" w:hAnsi="Tw Cen MT" w:cs="Times New Roman"/>
          <w:i/>
          <w:iCs/>
          <w:sz w:val="24"/>
          <w:szCs w:val="24"/>
          <w:lang w:eastAsia="it-IT"/>
        </w:rPr>
        <w:t>“Arredi per ufficio e complementi di arredo”.</w:t>
      </w:r>
    </w:p>
    <w:p w14:paraId="7918C232" w14:textId="0F30A1C1" w:rsidR="008F4289" w:rsidRPr="00FC48D3" w:rsidRDefault="008F4289" w:rsidP="005D7CEA">
      <w:pPr>
        <w:pStyle w:val="Paragrafoelenco"/>
        <w:numPr>
          <w:ilvl w:val="0"/>
          <w:numId w:val="1"/>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Possesso dei requisiti di ordine generale di cui agli art. 94, 95, 96, 97 e 98 del D.lgs. n. 36/2023</w:t>
      </w:r>
      <w:r w:rsidR="005D7CEA" w:rsidRPr="00FC48D3">
        <w:rPr>
          <w:rFonts w:ascii="Tw Cen MT" w:eastAsia="Times New Roman" w:hAnsi="Tw Cen MT" w:cs="Times New Roman"/>
          <w:b/>
          <w:bCs/>
          <w:sz w:val="24"/>
          <w:szCs w:val="24"/>
          <w:lang w:eastAsia="it-IT"/>
        </w:rPr>
        <w:t xml:space="preserve"> (ALLEGATO A).</w:t>
      </w:r>
    </w:p>
    <w:p w14:paraId="57BA2308" w14:textId="77777777" w:rsidR="005D7CEA" w:rsidRPr="00FC48D3" w:rsidRDefault="005D7CEA" w:rsidP="005D7CEA">
      <w:pPr>
        <w:pStyle w:val="Paragrafoelenco"/>
        <w:spacing w:before="100" w:beforeAutospacing="1" w:after="100" w:afterAutospacing="1" w:line="240" w:lineRule="auto"/>
        <w:rPr>
          <w:rFonts w:ascii="Tw Cen MT" w:eastAsia="Times New Roman" w:hAnsi="Tw Cen MT" w:cs="Times New Roman"/>
          <w:sz w:val="24"/>
          <w:szCs w:val="24"/>
          <w:lang w:eastAsia="it-IT"/>
        </w:rPr>
      </w:pPr>
    </w:p>
    <w:p w14:paraId="1715F273" w14:textId="333DB3FD" w:rsidR="008F4289" w:rsidRPr="00FC48D3" w:rsidRDefault="008F4289" w:rsidP="005D7CEA">
      <w:pPr>
        <w:pStyle w:val="Paragrafoelenco"/>
        <w:numPr>
          <w:ilvl w:val="0"/>
          <w:numId w:val="1"/>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Possesso dei requisiti di ordine speciale di cui all’art. 100 del D.lgs. n. 36/2023</w:t>
      </w:r>
      <w:r w:rsidR="005D7CEA" w:rsidRPr="00FC48D3">
        <w:rPr>
          <w:rFonts w:ascii="Tw Cen MT" w:eastAsia="Times New Roman" w:hAnsi="Tw Cen MT" w:cs="Times New Roman"/>
          <w:b/>
          <w:bCs/>
          <w:sz w:val="24"/>
          <w:szCs w:val="24"/>
          <w:lang w:eastAsia="it-IT"/>
        </w:rPr>
        <w:t xml:space="preserve"> (ALLEGATO A)</w:t>
      </w:r>
      <w:r w:rsidRPr="00FC48D3">
        <w:rPr>
          <w:rFonts w:ascii="Tw Cen MT" w:eastAsia="Times New Roman" w:hAnsi="Tw Cen MT" w:cs="Times New Roman"/>
          <w:b/>
          <w:bCs/>
          <w:sz w:val="24"/>
          <w:szCs w:val="24"/>
          <w:lang w:eastAsia="it-IT"/>
        </w:rPr>
        <w:t>: </w:t>
      </w:r>
      <w:r w:rsidRPr="00FC48D3">
        <w:rPr>
          <w:rFonts w:ascii="Tw Cen MT" w:eastAsia="Times New Roman" w:hAnsi="Tw Cen MT" w:cs="Times New Roman"/>
          <w:sz w:val="24"/>
          <w:szCs w:val="24"/>
          <w:lang w:eastAsia="it-IT"/>
        </w:rPr>
        <w:t xml:space="preserve"> </w:t>
      </w:r>
    </w:p>
    <w:p w14:paraId="20AEB405" w14:textId="37A4E5D3" w:rsidR="008F4289" w:rsidRPr="00E001A0" w:rsidRDefault="008F4289" w:rsidP="005D7CEA">
      <w:pPr>
        <w:spacing w:before="100" w:beforeAutospacing="1" w:after="100" w:afterAutospacing="1" w:line="240" w:lineRule="auto"/>
        <w:rPr>
          <w:rFonts w:ascii="Tw Cen MT" w:eastAsia="Times New Roman" w:hAnsi="Tw Cen MT" w:cs="Times New Roman"/>
          <w:sz w:val="24"/>
          <w:szCs w:val="24"/>
          <w:lang w:eastAsia="it-IT"/>
        </w:rPr>
      </w:pPr>
    </w:p>
    <w:p w14:paraId="620FFC65"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DOCUMENTAZIONE. </w:t>
      </w:r>
    </w:p>
    <w:p w14:paraId="1A528F47" w14:textId="3C47A484"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La presente richiesta di invito a presentare preventivo è integrata dai seguenti documenti, che ne costituiscono parte essenziale:</w:t>
      </w:r>
    </w:p>
    <w:p w14:paraId="6C4F4F70" w14:textId="4B9B74C0" w:rsidR="008F4289" w:rsidRPr="00FC48D3" w:rsidRDefault="00965F29" w:rsidP="008F4289">
      <w:pPr>
        <w:numPr>
          <w:ilvl w:val="0"/>
          <w:numId w:val="5"/>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 xml:space="preserve">L’offerta </w:t>
      </w:r>
      <w:r w:rsidR="008F4289" w:rsidRPr="00FC48D3">
        <w:rPr>
          <w:rFonts w:ascii="Tw Cen MT" w:eastAsia="Times New Roman" w:hAnsi="Tw Cen MT" w:cs="Times New Roman"/>
          <w:sz w:val="24"/>
          <w:szCs w:val="24"/>
          <w:lang w:eastAsia="it-IT"/>
        </w:rPr>
        <w:t xml:space="preserve">(Allegato </w:t>
      </w:r>
      <w:r w:rsidRPr="00FC48D3">
        <w:rPr>
          <w:rFonts w:ascii="Tw Cen MT" w:eastAsia="Times New Roman" w:hAnsi="Tw Cen MT" w:cs="Times New Roman"/>
          <w:sz w:val="24"/>
          <w:szCs w:val="24"/>
          <w:lang w:eastAsia="it-IT"/>
        </w:rPr>
        <w:t>C</w:t>
      </w:r>
      <w:r w:rsidR="008F4289" w:rsidRPr="00FC48D3">
        <w:rPr>
          <w:rFonts w:ascii="Tw Cen MT" w:eastAsia="Times New Roman" w:hAnsi="Tw Cen MT" w:cs="Times New Roman"/>
          <w:sz w:val="24"/>
          <w:szCs w:val="24"/>
          <w:lang w:eastAsia="it-IT"/>
        </w:rPr>
        <w:t>);</w:t>
      </w:r>
    </w:p>
    <w:p w14:paraId="39A761D1" w14:textId="1DBC92B0" w:rsidR="008F4289" w:rsidRPr="00E001A0" w:rsidRDefault="008F4289" w:rsidP="008F4289">
      <w:pPr>
        <w:numPr>
          <w:ilvl w:val="0"/>
          <w:numId w:val="5"/>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 xml:space="preserve">La dichiarazione sostitutiva dell’atto di notorietà ai sensi degli artt. 46 e 47 del D.P.R. 445/2000 e ss.mm.ii. (Allegato </w:t>
      </w:r>
      <w:r w:rsidR="005D7CEA">
        <w:rPr>
          <w:rFonts w:ascii="Tw Cen MT" w:eastAsia="Times New Roman" w:hAnsi="Tw Cen MT" w:cs="Times New Roman"/>
          <w:sz w:val="24"/>
          <w:szCs w:val="24"/>
          <w:lang w:eastAsia="it-IT"/>
        </w:rPr>
        <w:t>A</w:t>
      </w:r>
      <w:r w:rsidRPr="00E001A0">
        <w:rPr>
          <w:rFonts w:ascii="Tw Cen MT" w:eastAsia="Times New Roman" w:hAnsi="Tw Cen MT" w:cs="Times New Roman"/>
          <w:sz w:val="24"/>
          <w:szCs w:val="24"/>
          <w:lang w:eastAsia="it-IT"/>
        </w:rPr>
        <w:t>), relativa al possesso dei requisiti di ordine generale e speciale per l’affidamento dei contratti pubblici previsti dagli artt. 94, 95, 96, 97, 98 e 100 del D.lgs. n. 36/2023;</w:t>
      </w:r>
    </w:p>
    <w:p w14:paraId="65605894"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lastRenderedPageBreak/>
        <w:t>CAUZIONI E GARANZIE RICHIESTE. </w:t>
      </w:r>
    </w:p>
    <w:p w14:paraId="3C3314CF" w14:textId="6654292D"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Ai sensi dell’articolo 53 comma 1 del “Nuovo Codice” non è richiesta la </w:t>
      </w:r>
      <w:r w:rsidRPr="00E001A0">
        <w:rPr>
          <w:rFonts w:ascii="Tw Cen MT" w:eastAsia="Times New Roman" w:hAnsi="Tw Cen MT" w:cs="Times New Roman"/>
          <w:b/>
          <w:bCs/>
          <w:sz w:val="24"/>
          <w:szCs w:val="24"/>
          <w:lang w:eastAsia="it-IT"/>
        </w:rPr>
        <w:t>garanzia</w:t>
      </w:r>
      <w:r w:rsidR="005D7CEA">
        <w:rPr>
          <w:rFonts w:ascii="Tw Cen MT" w:eastAsia="Times New Roman" w:hAnsi="Tw Cen MT" w:cs="Times New Roman"/>
          <w:b/>
          <w:bCs/>
          <w:sz w:val="24"/>
          <w:szCs w:val="24"/>
          <w:lang w:eastAsia="it-IT"/>
        </w:rPr>
        <w:t xml:space="preserve"> </w:t>
      </w:r>
      <w:r w:rsidRPr="00E001A0">
        <w:rPr>
          <w:rFonts w:ascii="Tw Cen MT" w:eastAsia="Times New Roman" w:hAnsi="Tw Cen MT" w:cs="Times New Roman"/>
          <w:b/>
          <w:bCs/>
          <w:sz w:val="24"/>
          <w:szCs w:val="24"/>
          <w:lang w:eastAsia="it-IT"/>
        </w:rPr>
        <w:t>provvisoria</w:t>
      </w:r>
      <w:r w:rsidRPr="00E001A0">
        <w:rPr>
          <w:rFonts w:ascii="Tw Cen MT" w:eastAsia="Times New Roman" w:hAnsi="Tw Cen MT" w:cs="Times New Roman"/>
          <w:sz w:val="24"/>
          <w:szCs w:val="24"/>
          <w:lang w:eastAsia="it-IT"/>
        </w:rPr>
        <w:t> di cui all’articolo 106.</w:t>
      </w:r>
    </w:p>
    <w:p w14:paraId="6410BBA1"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MODALITÀ DI PRESENTAZIONE DELLE OFFERTE.</w:t>
      </w:r>
    </w:p>
    <w:p w14:paraId="70FAFB02" w14:textId="29321DD3" w:rsidR="008F4289" w:rsidRPr="005D7CEA" w:rsidRDefault="008F4289" w:rsidP="008F4289">
      <w:pPr>
        <w:spacing w:before="100" w:beforeAutospacing="1" w:after="100" w:afterAutospacing="1" w:line="240" w:lineRule="auto"/>
        <w:rPr>
          <w:rFonts w:ascii="Tw Cen MT" w:eastAsia="Times New Roman" w:hAnsi="Tw Cen MT" w:cs="Times New Roman"/>
          <w:b/>
          <w:bCs/>
          <w:sz w:val="24"/>
          <w:szCs w:val="24"/>
          <w:lang w:eastAsia="it-IT"/>
        </w:rPr>
      </w:pPr>
      <w:r w:rsidRPr="00FC48D3">
        <w:rPr>
          <w:rFonts w:ascii="Tw Cen MT" w:eastAsia="Times New Roman" w:hAnsi="Tw Cen MT" w:cs="Times New Roman"/>
          <w:b/>
          <w:bCs/>
          <w:sz w:val="24"/>
          <w:szCs w:val="24"/>
          <w:lang w:eastAsia="it-IT"/>
        </w:rPr>
        <w:t>Gli operatori economici invitati</w:t>
      </w:r>
      <w:r w:rsidRPr="00FC48D3">
        <w:rPr>
          <w:rFonts w:ascii="Tw Cen MT" w:eastAsia="Times New Roman" w:hAnsi="Tw Cen MT" w:cs="Times New Roman"/>
          <w:sz w:val="24"/>
          <w:szCs w:val="24"/>
          <w:lang w:eastAsia="it-IT"/>
        </w:rPr>
        <w:t> dovranno fornire il proprio preventivo</w:t>
      </w:r>
      <w:r w:rsidR="005D7CEA" w:rsidRPr="00FC48D3">
        <w:rPr>
          <w:rFonts w:ascii="Tw Cen MT" w:eastAsia="Times New Roman" w:hAnsi="Tw Cen MT" w:cs="Times New Roman"/>
          <w:sz w:val="24"/>
          <w:szCs w:val="24"/>
          <w:lang w:eastAsia="it-IT"/>
        </w:rPr>
        <w:t>/offerta</w:t>
      </w:r>
      <w:r w:rsidRPr="00FC48D3">
        <w:rPr>
          <w:rFonts w:ascii="Tw Cen MT" w:eastAsia="Times New Roman" w:hAnsi="Tw Cen MT" w:cs="Times New Roman"/>
          <w:sz w:val="24"/>
          <w:szCs w:val="24"/>
          <w:lang w:eastAsia="it-IT"/>
        </w:rPr>
        <w:t xml:space="preserve"> per la fornitura in oggetto </w:t>
      </w:r>
      <w:r w:rsidRPr="00FC48D3">
        <w:rPr>
          <w:rFonts w:ascii="Tw Cen MT" w:eastAsia="Times New Roman" w:hAnsi="Tw Cen MT" w:cs="Times New Roman"/>
          <w:b/>
          <w:bCs/>
          <w:sz w:val="24"/>
          <w:szCs w:val="24"/>
          <w:lang w:eastAsia="it-IT"/>
        </w:rPr>
        <w:t xml:space="preserve">entro le ore </w:t>
      </w:r>
      <w:r w:rsidR="00187037" w:rsidRPr="00FC48D3">
        <w:rPr>
          <w:rFonts w:ascii="Tw Cen MT" w:eastAsia="Times New Roman" w:hAnsi="Tw Cen MT" w:cs="Times New Roman"/>
          <w:b/>
          <w:bCs/>
          <w:sz w:val="24"/>
          <w:szCs w:val="24"/>
          <w:lang w:eastAsia="it-IT"/>
        </w:rPr>
        <w:t>12.00</w:t>
      </w:r>
      <w:r w:rsidRPr="00FC48D3">
        <w:rPr>
          <w:rFonts w:ascii="Tw Cen MT" w:eastAsia="Times New Roman" w:hAnsi="Tw Cen MT" w:cs="Times New Roman"/>
          <w:b/>
          <w:bCs/>
          <w:sz w:val="24"/>
          <w:szCs w:val="24"/>
          <w:lang w:eastAsia="it-IT"/>
        </w:rPr>
        <w:t xml:space="preserve"> del giorno </w:t>
      </w:r>
      <w:r w:rsidR="004661D0">
        <w:rPr>
          <w:rFonts w:ascii="Tw Cen MT" w:eastAsia="Times New Roman" w:hAnsi="Tw Cen MT" w:cs="Times New Roman"/>
          <w:b/>
          <w:bCs/>
          <w:sz w:val="24"/>
          <w:szCs w:val="24"/>
          <w:lang w:eastAsia="it-IT"/>
        </w:rPr>
        <w:t>14</w:t>
      </w:r>
      <w:r w:rsidR="00F605CC">
        <w:rPr>
          <w:rFonts w:ascii="Tw Cen MT" w:eastAsia="Times New Roman" w:hAnsi="Tw Cen MT" w:cs="Times New Roman"/>
          <w:b/>
          <w:bCs/>
          <w:sz w:val="24"/>
          <w:szCs w:val="24"/>
          <w:lang w:eastAsia="it-IT"/>
        </w:rPr>
        <w:t>/0</w:t>
      </w:r>
      <w:r w:rsidR="004661D0">
        <w:rPr>
          <w:rFonts w:ascii="Tw Cen MT" w:eastAsia="Times New Roman" w:hAnsi="Tw Cen MT" w:cs="Times New Roman"/>
          <w:b/>
          <w:bCs/>
          <w:sz w:val="24"/>
          <w:szCs w:val="24"/>
          <w:lang w:eastAsia="it-IT"/>
        </w:rPr>
        <w:t>8</w:t>
      </w:r>
      <w:r w:rsidR="00187037">
        <w:rPr>
          <w:rFonts w:ascii="Tw Cen MT" w:eastAsia="Times New Roman" w:hAnsi="Tw Cen MT" w:cs="Times New Roman"/>
          <w:b/>
          <w:bCs/>
          <w:sz w:val="24"/>
          <w:szCs w:val="24"/>
          <w:lang w:eastAsia="it-IT"/>
        </w:rPr>
        <w:t>/2024</w:t>
      </w:r>
      <w:r w:rsidRPr="00E001A0">
        <w:rPr>
          <w:rFonts w:ascii="Tw Cen MT" w:eastAsia="Times New Roman" w:hAnsi="Tw Cen MT" w:cs="Times New Roman"/>
          <w:sz w:val="24"/>
          <w:szCs w:val="24"/>
          <w:lang w:eastAsia="it-IT"/>
        </w:rPr>
        <w:t>, mediante spedizione del preventivo</w:t>
      </w:r>
      <w:r w:rsidR="005D7CEA">
        <w:rPr>
          <w:rFonts w:ascii="Tw Cen MT" w:eastAsia="Times New Roman" w:hAnsi="Tw Cen MT" w:cs="Times New Roman"/>
          <w:sz w:val="24"/>
          <w:szCs w:val="24"/>
          <w:lang w:eastAsia="it-IT"/>
        </w:rPr>
        <w:t>/offerta</w:t>
      </w:r>
      <w:r w:rsidRPr="00E001A0">
        <w:rPr>
          <w:rFonts w:ascii="Tw Cen MT" w:eastAsia="Times New Roman" w:hAnsi="Tw Cen MT" w:cs="Times New Roman"/>
          <w:sz w:val="24"/>
          <w:szCs w:val="24"/>
          <w:lang w:eastAsia="it-IT"/>
        </w:rPr>
        <w:t xml:space="preserve"> </w:t>
      </w:r>
      <w:r w:rsidR="005D7CEA">
        <w:rPr>
          <w:rFonts w:ascii="Tw Cen MT" w:eastAsia="Times New Roman" w:hAnsi="Tw Cen MT" w:cs="Times New Roman"/>
          <w:sz w:val="24"/>
          <w:szCs w:val="24"/>
          <w:lang w:eastAsia="it-IT"/>
        </w:rPr>
        <w:t xml:space="preserve">da recapitare </w:t>
      </w:r>
      <w:r w:rsidRPr="00E001A0">
        <w:rPr>
          <w:rFonts w:ascii="Tw Cen MT" w:eastAsia="Times New Roman" w:hAnsi="Tw Cen MT" w:cs="Times New Roman"/>
          <w:sz w:val="24"/>
          <w:szCs w:val="24"/>
          <w:lang w:eastAsia="it-IT"/>
        </w:rPr>
        <w:t>al seguente indirizzo di posta elettronica certificata:</w:t>
      </w:r>
      <w:r w:rsidR="005D7CEA">
        <w:rPr>
          <w:rFonts w:ascii="Tw Cen MT" w:eastAsia="Times New Roman" w:hAnsi="Tw Cen MT" w:cs="Times New Roman"/>
          <w:sz w:val="24"/>
          <w:szCs w:val="24"/>
          <w:lang w:eastAsia="it-IT"/>
        </w:rPr>
        <w:t xml:space="preserve"> </w:t>
      </w:r>
      <w:r w:rsidR="005D7CEA">
        <w:rPr>
          <w:rFonts w:ascii="Tw Cen MT" w:eastAsia="Times New Roman" w:hAnsi="Tw Cen MT" w:cs="Times New Roman"/>
          <w:b/>
          <w:bCs/>
          <w:sz w:val="24"/>
          <w:szCs w:val="24"/>
          <w:lang w:eastAsia="it-IT"/>
        </w:rPr>
        <w:t>ufficioprotocollo@pec.comune.gangi.pa.it</w:t>
      </w:r>
    </w:p>
    <w:p w14:paraId="677C6EAA"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__________________________</w:t>
      </w:r>
      <w:r w:rsidRPr="00E001A0">
        <w:rPr>
          <w:rFonts w:ascii="Tw Cen MT" w:eastAsia="Times New Roman" w:hAnsi="Tw Cen MT" w:cs="Times New Roman"/>
          <w:sz w:val="24"/>
          <w:szCs w:val="24"/>
          <w:lang w:eastAsia="it-IT"/>
        </w:rPr>
        <w:t>.</w:t>
      </w:r>
    </w:p>
    <w:p w14:paraId="2BAE622D" w14:textId="40A13572"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Il preventivo</w:t>
      </w:r>
      <w:r w:rsidR="005D7CEA">
        <w:rPr>
          <w:rFonts w:ascii="Tw Cen MT" w:eastAsia="Times New Roman" w:hAnsi="Tw Cen MT" w:cs="Times New Roman"/>
          <w:sz w:val="24"/>
          <w:szCs w:val="24"/>
          <w:lang w:eastAsia="it-IT"/>
        </w:rPr>
        <w:t>/offerta</w:t>
      </w:r>
      <w:r w:rsidRPr="00E001A0">
        <w:rPr>
          <w:rFonts w:ascii="Tw Cen MT" w:eastAsia="Times New Roman" w:hAnsi="Tw Cen MT" w:cs="Times New Roman"/>
          <w:sz w:val="24"/>
          <w:szCs w:val="24"/>
          <w:lang w:eastAsia="it-IT"/>
        </w:rPr>
        <w:t xml:space="preserve"> dovrà tassativamente:</w:t>
      </w:r>
    </w:p>
    <w:p w14:paraId="5BF919D5" w14:textId="77777777" w:rsidR="008F4289" w:rsidRPr="00E001A0" w:rsidRDefault="008F4289" w:rsidP="008F4289">
      <w:pPr>
        <w:numPr>
          <w:ilvl w:val="0"/>
          <w:numId w:val="6"/>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essere in formato pdf;</w:t>
      </w:r>
    </w:p>
    <w:p w14:paraId="7E60F723" w14:textId="519BAD06" w:rsidR="008F4289" w:rsidRPr="00E001A0" w:rsidRDefault="008F4289" w:rsidP="008F4289">
      <w:pPr>
        <w:numPr>
          <w:ilvl w:val="0"/>
          <w:numId w:val="6"/>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essere debitamente compilato, datato e sottoscritto dal Legale Rappresentante dell’impresa</w:t>
      </w:r>
      <w:r w:rsidR="005D7CEA">
        <w:rPr>
          <w:rFonts w:ascii="Tw Cen MT" w:eastAsia="Times New Roman" w:hAnsi="Tw Cen MT" w:cs="Times New Roman"/>
          <w:sz w:val="24"/>
          <w:szCs w:val="24"/>
          <w:lang w:eastAsia="it-IT"/>
        </w:rPr>
        <w:t>, con allegato documento di riconoscimento</w:t>
      </w:r>
      <w:r w:rsidRPr="00E001A0">
        <w:rPr>
          <w:rFonts w:ascii="Tw Cen MT" w:eastAsia="Times New Roman" w:hAnsi="Tw Cen MT" w:cs="Times New Roman"/>
          <w:sz w:val="24"/>
          <w:szCs w:val="24"/>
          <w:lang w:eastAsia="it-IT"/>
        </w:rPr>
        <w:t>;</w:t>
      </w:r>
    </w:p>
    <w:p w14:paraId="315B1F5C" w14:textId="77777777" w:rsidR="005D7CEA" w:rsidRDefault="008F4289" w:rsidP="008F4289">
      <w:pPr>
        <w:numPr>
          <w:ilvl w:val="0"/>
          <w:numId w:val="6"/>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 xml:space="preserve">indicare il prezzo IVA esclusa con descrizione dell’aliquota IVA da applicarsi. </w:t>
      </w:r>
    </w:p>
    <w:p w14:paraId="66B7BAD9"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DOCUMENTAZIONE DA ALLEGARE. </w:t>
      </w:r>
    </w:p>
    <w:p w14:paraId="4B228235" w14:textId="7F0DCB2C" w:rsidR="008F4289" w:rsidRPr="00FC48D3" w:rsidRDefault="00965F29" w:rsidP="008F4289">
      <w:pPr>
        <w:numPr>
          <w:ilvl w:val="0"/>
          <w:numId w:val="7"/>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OFFERTA</w:t>
      </w:r>
      <w:r w:rsidR="008F4289" w:rsidRPr="00FC48D3">
        <w:rPr>
          <w:rFonts w:ascii="Tw Cen MT" w:eastAsia="Times New Roman" w:hAnsi="Tw Cen MT" w:cs="Times New Roman"/>
          <w:sz w:val="24"/>
          <w:szCs w:val="24"/>
          <w:lang w:eastAsia="it-IT"/>
        </w:rPr>
        <w:t xml:space="preserve"> (Allegato </w:t>
      </w:r>
      <w:r w:rsidRPr="00FC48D3">
        <w:rPr>
          <w:rFonts w:ascii="Tw Cen MT" w:eastAsia="Times New Roman" w:hAnsi="Tw Cen MT" w:cs="Times New Roman"/>
          <w:sz w:val="24"/>
          <w:szCs w:val="24"/>
          <w:lang w:eastAsia="it-IT"/>
        </w:rPr>
        <w:t>c</w:t>
      </w:r>
      <w:r w:rsidR="008F4289" w:rsidRPr="00FC48D3">
        <w:rPr>
          <w:rFonts w:ascii="Tw Cen MT" w:eastAsia="Times New Roman" w:hAnsi="Tw Cen MT" w:cs="Times New Roman"/>
          <w:sz w:val="24"/>
          <w:szCs w:val="24"/>
          <w:lang w:eastAsia="it-IT"/>
        </w:rPr>
        <w:t>) sottoscritto digitalmente per accettazione;</w:t>
      </w:r>
    </w:p>
    <w:p w14:paraId="05EA0FD0" w14:textId="77777777" w:rsidR="008F4289" w:rsidRPr="00E001A0" w:rsidRDefault="008F4289" w:rsidP="008F4289">
      <w:pPr>
        <w:numPr>
          <w:ilvl w:val="0"/>
          <w:numId w:val="7"/>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Dichiarazione sostitutiva atto dell’atto di notorietà di cui all’art. 52, comma 1, relativa al possesso dei requisiti di ordine generale e speciale per l’affidamento dei contratti pubblici previsti agli artt. 94, 95, 96, 97, 98 e 100 del D.lgs. n. 36/2023 ss.mm. ii., resa ex artt. 46 e 47 del D.P.R. 445/2000 debitamente compilata e sottoscritta digitalmente dal Legale Rappresentante dell’impresa (Allegato C);</w:t>
      </w:r>
    </w:p>
    <w:p w14:paraId="7F6D48E5" w14:textId="77777777" w:rsidR="008F4289" w:rsidRPr="00E001A0" w:rsidRDefault="008F4289" w:rsidP="008F4289">
      <w:pPr>
        <w:numPr>
          <w:ilvl w:val="0"/>
          <w:numId w:val="7"/>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Copia del documento di identità del Legale Rappresentante della Società;</w:t>
      </w:r>
    </w:p>
    <w:p w14:paraId="1E926B16" w14:textId="34DD04FB" w:rsidR="008F4289" w:rsidRDefault="008F4289" w:rsidP="00965F29">
      <w:pPr>
        <w:spacing w:before="100" w:beforeAutospacing="1" w:after="100" w:afterAutospacing="1" w:line="240" w:lineRule="auto"/>
        <w:ind w:left="360"/>
        <w:rPr>
          <w:rFonts w:ascii="Tw Cen MT" w:eastAsia="Times New Roman" w:hAnsi="Tw Cen MT" w:cs="Times New Roman"/>
          <w:sz w:val="24"/>
          <w:szCs w:val="24"/>
          <w:lang w:eastAsia="it-IT"/>
        </w:rPr>
      </w:pPr>
    </w:p>
    <w:p w14:paraId="23727EE7" w14:textId="77777777" w:rsid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 xml:space="preserve"> </w:t>
      </w:r>
    </w:p>
    <w:p w14:paraId="1DF5FCA9" w14:textId="4CA650B1"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 xml:space="preserve">    Il Responsabile del Procedimento</w:t>
      </w:r>
    </w:p>
    <w:p w14:paraId="00EA94AC" w14:textId="77777777"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ab/>
        <w:t>(Geom Pino Alongi)</w:t>
      </w:r>
    </w:p>
    <w:p w14:paraId="42564394" w14:textId="77777777"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p>
    <w:p w14:paraId="026B6E58" w14:textId="77777777"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 xml:space="preserve">   </w:t>
      </w:r>
    </w:p>
    <w:p w14:paraId="6E74E249" w14:textId="77777777"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 xml:space="preserve">                                                                    Il Responsabile del Settore Tecnico LL.PP. E Provv.to</w:t>
      </w:r>
    </w:p>
    <w:p w14:paraId="1519ECD5" w14:textId="77777777"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 xml:space="preserve">                                                                                    f.to   (Ing. Natale Genduso)</w:t>
      </w:r>
    </w:p>
    <w:p w14:paraId="53095EF9" w14:textId="66DFE7D5" w:rsidR="003613E8" w:rsidRPr="00E001A0" w:rsidRDefault="003613E8" w:rsidP="00187037">
      <w:pPr>
        <w:spacing w:before="100" w:beforeAutospacing="1" w:after="100" w:afterAutospacing="1" w:line="240" w:lineRule="auto"/>
        <w:rPr>
          <w:rFonts w:ascii="Tw Cen MT" w:eastAsia="Times New Roman" w:hAnsi="Tw Cen MT" w:cs="Times New Roman"/>
          <w:sz w:val="24"/>
          <w:szCs w:val="24"/>
          <w:lang w:eastAsia="it-IT"/>
        </w:rPr>
      </w:pPr>
    </w:p>
    <w:sectPr w:rsidR="003613E8" w:rsidRPr="00E001A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72508AD"/>
    <w:multiLevelType w:val="multilevel"/>
    <w:tmpl w:val="25662E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C45DA2"/>
    <w:multiLevelType w:val="multilevel"/>
    <w:tmpl w:val="A7E69C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235E2"/>
    <w:multiLevelType w:val="multilevel"/>
    <w:tmpl w:val="6F6279D6"/>
    <w:lvl w:ilvl="0">
      <w:start w:val="1"/>
      <w:numFmt w:val="lowerLetter"/>
      <w:lvlText w:val="%1)"/>
      <w:lvlJc w:val="left"/>
      <w:pPr>
        <w:tabs>
          <w:tab w:val="num" w:pos="720"/>
        </w:tabs>
        <w:ind w:left="720" w:hanging="360"/>
      </w:pPr>
      <w:rPr>
        <w:rFonts w:ascii="Tw Cen MT" w:eastAsia="Times New Roman" w:hAnsi="Tw Cen MT" w:cs="Times New Roman"/>
      </w:rPr>
    </w:lvl>
    <w:lvl w:ilvl="1">
      <w:start w:val="1"/>
      <w:numFmt w:val="decimal"/>
      <w:pStyle w:val="Titolo2"/>
      <w:lvlText w:val="%2."/>
      <w:lvlJc w:val="left"/>
      <w:pPr>
        <w:tabs>
          <w:tab w:val="num" w:pos="1440"/>
        </w:tabs>
        <w:ind w:left="1440" w:hanging="360"/>
      </w:pPr>
    </w:lvl>
    <w:lvl w:ilvl="2" w:tentative="1">
      <w:start w:val="1"/>
      <w:numFmt w:val="decimal"/>
      <w:pStyle w:val="Titolo3"/>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ED3227"/>
    <w:multiLevelType w:val="multilevel"/>
    <w:tmpl w:val="90769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11687C"/>
    <w:multiLevelType w:val="hybridMultilevel"/>
    <w:tmpl w:val="7B8073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CA566E3"/>
    <w:multiLevelType w:val="multilevel"/>
    <w:tmpl w:val="D6B4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8B2469"/>
    <w:multiLevelType w:val="multilevel"/>
    <w:tmpl w:val="0B44A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94271D"/>
    <w:multiLevelType w:val="multilevel"/>
    <w:tmpl w:val="7BBC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E13F98"/>
    <w:multiLevelType w:val="multilevel"/>
    <w:tmpl w:val="E9D2A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6"/>
  </w:num>
  <w:num w:numId="5">
    <w:abstractNumId w:val="9"/>
  </w:num>
  <w:num w:numId="6">
    <w:abstractNumId w:val="8"/>
  </w:num>
  <w:num w:numId="7">
    <w:abstractNumId w:val="7"/>
  </w:num>
  <w:num w:numId="8">
    <w:abstractNumId w:val="4"/>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289"/>
    <w:rsid w:val="0001662E"/>
    <w:rsid w:val="000522F3"/>
    <w:rsid w:val="00187037"/>
    <w:rsid w:val="003613E8"/>
    <w:rsid w:val="00423125"/>
    <w:rsid w:val="004661D0"/>
    <w:rsid w:val="005D7CEA"/>
    <w:rsid w:val="00603242"/>
    <w:rsid w:val="006E3358"/>
    <w:rsid w:val="008358C6"/>
    <w:rsid w:val="008F4289"/>
    <w:rsid w:val="00965F29"/>
    <w:rsid w:val="00A5753D"/>
    <w:rsid w:val="00BF67DC"/>
    <w:rsid w:val="00DC4C25"/>
    <w:rsid w:val="00E001A0"/>
    <w:rsid w:val="00E24D43"/>
    <w:rsid w:val="00F414A5"/>
    <w:rsid w:val="00F605CC"/>
    <w:rsid w:val="00FC1F0D"/>
    <w:rsid w:val="00FC48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4A111"/>
  <w15:chartTrackingRefBased/>
  <w15:docId w15:val="{9948EB5A-8DCE-4D4F-B536-E78E07F2E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next w:val="Normale"/>
    <w:link w:val="Titolo2Carattere"/>
    <w:qFormat/>
    <w:rsid w:val="00E001A0"/>
    <w:pPr>
      <w:keepNext/>
      <w:numPr>
        <w:ilvl w:val="1"/>
        <w:numId w:val="1"/>
      </w:numPr>
      <w:suppressAutoHyphens/>
      <w:spacing w:after="0" w:line="240" w:lineRule="auto"/>
      <w:jc w:val="both"/>
      <w:outlineLvl w:val="1"/>
    </w:pPr>
    <w:rPr>
      <w:rFonts w:ascii="Times New Roman" w:eastAsia="Times New Roman" w:hAnsi="Times New Roman" w:cs="Times New Roman"/>
      <w:b/>
      <w:bCs/>
      <w:sz w:val="20"/>
      <w:szCs w:val="24"/>
      <w:lang w:eastAsia="ar-SA"/>
    </w:rPr>
  </w:style>
  <w:style w:type="paragraph" w:styleId="Titolo3">
    <w:name w:val="heading 3"/>
    <w:basedOn w:val="Normale"/>
    <w:next w:val="Normale"/>
    <w:link w:val="Titolo3Carattere"/>
    <w:qFormat/>
    <w:rsid w:val="00E001A0"/>
    <w:pPr>
      <w:keepNext/>
      <w:keepLines/>
      <w:numPr>
        <w:ilvl w:val="2"/>
        <w:numId w:val="1"/>
      </w:numPr>
      <w:suppressAutoHyphens/>
      <w:spacing w:after="0" w:line="240" w:lineRule="auto"/>
      <w:jc w:val="center"/>
      <w:outlineLvl w:val="2"/>
    </w:pPr>
    <w:rPr>
      <w:rFonts w:ascii="Times New Roman" w:eastAsia="Times New Roman" w:hAnsi="Times New Roman" w:cs="Times New Roman"/>
      <w:b/>
      <w:bCs/>
      <w:sz w:val="36"/>
      <w:szCs w:val="20"/>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8F4289"/>
    <w:rPr>
      <w:b/>
      <w:bCs/>
    </w:rPr>
  </w:style>
  <w:style w:type="character" w:styleId="Enfasicorsivo">
    <w:name w:val="Emphasis"/>
    <w:basedOn w:val="Carpredefinitoparagrafo"/>
    <w:uiPriority w:val="20"/>
    <w:qFormat/>
    <w:rsid w:val="008F4289"/>
    <w:rPr>
      <w:i/>
      <w:iCs/>
    </w:rPr>
  </w:style>
  <w:style w:type="paragraph" w:styleId="NormaleWeb">
    <w:name w:val="Normal (Web)"/>
    <w:basedOn w:val="Normale"/>
    <w:uiPriority w:val="99"/>
    <w:semiHidden/>
    <w:unhideWhenUsed/>
    <w:rsid w:val="008F428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8F4289"/>
    <w:rPr>
      <w:color w:val="0000FF"/>
      <w:u w:val="single"/>
    </w:rPr>
  </w:style>
  <w:style w:type="character" w:customStyle="1" w:styleId="Titolo2Carattere">
    <w:name w:val="Titolo 2 Carattere"/>
    <w:basedOn w:val="Carpredefinitoparagrafo"/>
    <w:link w:val="Titolo2"/>
    <w:rsid w:val="00E001A0"/>
    <w:rPr>
      <w:rFonts w:ascii="Times New Roman" w:eastAsia="Times New Roman" w:hAnsi="Times New Roman" w:cs="Times New Roman"/>
      <w:b/>
      <w:bCs/>
      <w:sz w:val="20"/>
      <w:szCs w:val="24"/>
      <w:lang w:eastAsia="ar-SA"/>
    </w:rPr>
  </w:style>
  <w:style w:type="character" w:customStyle="1" w:styleId="Titolo3Carattere">
    <w:name w:val="Titolo 3 Carattere"/>
    <w:basedOn w:val="Carpredefinitoparagrafo"/>
    <w:link w:val="Titolo3"/>
    <w:rsid w:val="00E001A0"/>
    <w:rPr>
      <w:rFonts w:ascii="Times New Roman" w:eastAsia="Times New Roman" w:hAnsi="Times New Roman" w:cs="Times New Roman"/>
      <w:b/>
      <w:bCs/>
      <w:sz w:val="36"/>
      <w:szCs w:val="20"/>
      <w:lang w:eastAsia="ar-SA"/>
    </w:rPr>
  </w:style>
  <w:style w:type="character" w:customStyle="1" w:styleId="Menzionenonrisolta1">
    <w:name w:val="Menzione non risolta1"/>
    <w:basedOn w:val="Carpredefinitoparagrafo"/>
    <w:uiPriority w:val="99"/>
    <w:semiHidden/>
    <w:unhideWhenUsed/>
    <w:rsid w:val="00E001A0"/>
    <w:rPr>
      <w:color w:val="605E5C"/>
      <w:shd w:val="clear" w:color="auto" w:fill="E1DFDD"/>
    </w:rPr>
  </w:style>
  <w:style w:type="paragraph" w:styleId="Paragrafoelenco">
    <w:name w:val="List Paragraph"/>
    <w:basedOn w:val="Normale"/>
    <w:uiPriority w:val="34"/>
    <w:qFormat/>
    <w:rsid w:val="005D7CEA"/>
    <w:pPr>
      <w:ind w:left="720"/>
      <w:contextualSpacing/>
    </w:pPr>
  </w:style>
  <w:style w:type="paragraph" w:styleId="Testofumetto">
    <w:name w:val="Balloon Text"/>
    <w:basedOn w:val="Normale"/>
    <w:link w:val="TestofumettoCarattere"/>
    <w:uiPriority w:val="99"/>
    <w:semiHidden/>
    <w:unhideWhenUsed/>
    <w:rsid w:val="00F605CC"/>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605CC"/>
    <w:rPr>
      <w:rFonts w:ascii="Segoe UI" w:hAnsi="Segoe UI" w:cs="Segoe UI"/>
      <w:sz w:val="18"/>
      <w:szCs w:val="18"/>
    </w:rPr>
  </w:style>
  <w:style w:type="paragraph" w:customStyle="1" w:styleId="Default">
    <w:name w:val="Default"/>
    <w:rsid w:val="0042312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85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tclavoripubblici@comune.gangi.pa.i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967</Words>
  <Characters>5518</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2024-05-08T10:21:00Z</cp:lastPrinted>
  <dcterms:created xsi:type="dcterms:W3CDTF">2024-05-14T07:11:00Z</dcterms:created>
  <dcterms:modified xsi:type="dcterms:W3CDTF">2024-08-08T07:13:00Z</dcterms:modified>
</cp:coreProperties>
</file>